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D2" w:rsidRPr="00A42063" w:rsidRDefault="004F22D2" w:rsidP="004F22D2">
      <w:pPr>
        <w:jc w:val="center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Сахкамінської</w:t>
      </w:r>
      <w:proofErr w:type="spellEnd"/>
      <w:r>
        <w:rPr>
          <w:sz w:val="32"/>
          <w:szCs w:val="32"/>
          <w:lang w:val="uk-UA"/>
        </w:rPr>
        <w:t xml:space="preserve"> загальноосвітня школа І – І</w:t>
      </w:r>
      <w:r w:rsidRPr="00A42063">
        <w:rPr>
          <w:sz w:val="32"/>
          <w:szCs w:val="32"/>
          <w:lang w:val="uk-UA"/>
        </w:rPr>
        <w:t xml:space="preserve">І </w:t>
      </w:r>
      <w:r w:rsidRPr="00A42063">
        <w:rPr>
          <w:sz w:val="32"/>
          <w:szCs w:val="32"/>
          <w:lang w:val="uk-UA"/>
        </w:rPr>
        <w:tab/>
        <w:t>ступенів</w:t>
      </w:r>
    </w:p>
    <w:p w:rsidR="004F22D2" w:rsidRDefault="004F22D2" w:rsidP="004F22D2">
      <w:pPr>
        <w:rPr>
          <w:sz w:val="32"/>
          <w:szCs w:val="32"/>
        </w:rPr>
      </w:pPr>
    </w:p>
    <w:p w:rsidR="004F22D2" w:rsidRDefault="004F22D2" w:rsidP="004F22D2">
      <w:pPr>
        <w:rPr>
          <w:b/>
          <w:sz w:val="44"/>
          <w:szCs w:val="44"/>
          <w:lang w:val="uk-UA"/>
        </w:rPr>
      </w:pPr>
    </w:p>
    <w:p w:rsidR="004F22D2" w:rsidRDefault="004F22D2" w:rsidP="004F22D2">
      <w:pPr>
        <w:rPr>
          <w:b/>
          <w:sz w:val="44"/>
          <w:szCs w:val="44"/>
          <w:lang w:val="uk-UA"/>
        </w:rPr>
      </w:pPr>
    </w:p>
    <w:p w:rsidR="004F22D2" w:rsidRDefault="004F22D2" w:rsidP="004F22D2">
      <w:pPr>
        <w:rPr>
          <w:b/>
          <w:sz w:val="44"/>
          <w:szCs w:val="44"/>
          <w:lang w:val="uk-UA"/>
        </w:rPr>
      </w:pPr>
    </w:p>
    <w:p w:rsidR="004F22D2" w:rsidRDefault="004F22D2" w:rsidP="004F22D2">
      <w:pPr>
        <w:rPr>
          <w:b/>
          <w:sz w:val="44"/>
          <w:szCs w:val="44"/>
          <w:lang w:val="uk-UA"/>
        </w:rPr>
      </w:pPr>
    </w:p>
    <w:p w:rsidR="004F22D2" w:rsidRDefault="004F22D2" w:rsidP="004F22D2">
      <w:pPr>
        <w:rPr>
          <w:b/>
          <w:sz w:val="44"/>
          <w:szCs w:val="44"/>
          <w:lang w:val="uk-UA"/>
        </w:rPr>
      </w:pPr>
    </w:p>
    <w:p w:rsidR="004F22D2" w:rsidRPr="00A42063" w:rsidRDefault="004F22D2" w:rsidP="004F22D2">
      <w:pPr>
        <w:rPr>
          <w:b/>
          <w:sz w:val="44"/>
          <w:szCs w:val="44"/>
          <w:lang w:val="uk-UA"/>
        </w:rPr>
      </w:pPr>
    </w:p>
    <w:p w:rsidR="004F22D2" w:rsidRPr="00C76B91" w:rsidRDefault="004F22D2" w:rsidP="004F22D2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</w:rPr>
        <w:t xml:space="preserve">Конспект уроку </w:t>
      </w:r>
      <w:r w:rsidRPr="004F22D2">
        <w:rPr>
          <w:b/>
          <w:sz w:val="40"/>
          <w:szCs w:val="40"/>
          <w:lang w:val="uk-UA"/>
        </w:rPr>
        <w:t>хімі</w:t>
      </w:r>
      <w:r>
        <w:rPr>
          <w:b/>
          <w:sz w:val="40"/>
          <w:szCs w:val="40"/>
          <w:lang w:val="uk-UA"/>
        </w:rPr>
        <w:t xml:space="preserve">ї </w:t>
      </w:r>
      <w:r>
        <w:rPr>
          <w:b/>
          <w:sz w:val="40"/>
          <w:szCs w:val="40"/>
        </w:rPr>
        <w:t xml:space="preserve"> у </w:t>
      </w:r>
      <w:r>
        <w:rPr>
          <w:b/>
          <w:sz w:val="40"/>
          <w:szCs w:val="40"/>
          <w:lang w:val="uk-UA"/>
        </w:rPr>
        <w:t>9 класі на тему:</w:t>
      </w:r>
    </w:p>
    <w:p w:rsidR="004F22D2" w:rsidRDefault="004F22D2" w:rsidP="004F22D2">
      <w:pPr>
        <w:rPr>
          <w:b/>
          <w:sz w:val="44"/>
          <w:szCs w:val="44"/>
          <w:lang w:val="uk-UA"/>
        </w:rPr>
      </w:pPr>
    </w:p>
    <w:p w:rsidR="004F22D2" w:rsidRDefault="004F22D2" w:rsidP="004F22D2">
      <w:pPr>
        <w:rPr>
          <w:b/>
          <w:sz w:val="44"/>
          <w:szCs w:val="44"/>
          <w:lang w:val="uk-UA"/>
        </w:rPr>
      </w:pPr>
    </w:p>
    <w:p w:rsidR="004F22D2" w:rsidRDefault="004F22D2" w:rsidP="004F22D2">
      <w:pPr>
        <w:rPr>
          <w:sz w:val="32"/>
          <w:szCs w:val="32"/>
          <w:lang w:val="uk-UA"/>
        </w:rPr>
      </w:pPr>
    </w:p>
    <w:p w:rsidR="004F22D2" w:rsidRPr="00A42063" w:rsidRDefault="004F22D2" w:rsidP="004F22D2">
      <w:pPr>
        <w:rPr>
          <w:sz w:val="32"/>
          <w:szCs w:val="32"/>
          <w:lang w:val="uk-UA"/>
        </w:rPr>
      </w:pPr>
    </w:p>
    <w:p w:rsidR="004F22D2" w:rsidRPr="00087910" w:rsidRDefault="004F22D2" w:rsidP="004F22D2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“</w:t>
      </w:r>
      <w:r w:rsidRPr="004F22D2">
        <w:rPr>
          <w:b/>
          <w:sz w:val="56"/>
          <w:szCs w:val="56"/>
          <w:lang w:val="uk-UA"/>
        </w:rPr>
        <w:t xml:space="preserve"> </w:t>
      </w:r>
      <w:r>
        <w:rPr>
          <w:b/>
          <w:sz w:val="56"/>
          <w:szCs w:val="56"/>
          <w:lang w:val="uk-UA"/>
        </w:rPr>
        <w:t xml:space="preserve">Швидкість хімічної реакції, залежність швидкості реакції від різних чинників </w:t>
      </w:r>
      <w:r w:rsidRPr="004F22D2">
        <w:rPr>
          <w:b/>
          <w:sz w:val="56"/>
          <w:szCs w:val="56"/>
          <w:lang w:val="uk-UA"/>
        </w:rPr>
        <w:t>.</w:t>
      </w:r>
      <w:r w:rsidRPr="00A42063">
        <w:rPr>
          <w:b/>
          <w:sz w:val="56"/>
          <w:szCs w:val="56"/>
          <w:lang w:val="uk-UA"/>
        </w:rPr>
        <w:t>”</w:t>
      </w:r>
    </w:p>
    <w:p w:rsidR="004F22D2" w:rsidRPr="00A42063" w:rsidRDefault="004F22D2" w:rsidP="004F22D2">
      <w:pPr>
        <w:jc w:val="center"/>
        <w:rPr>
          <w:sz w:val="32"/>
          <w:szCs w:val="32"/>
          <w:lang w:val="uk-UA"/>
        </w:rPr>
      </w:pPr>
    </w:p>
    <w:p w:rsidR="004F22D2" w:rsidRPr="00A42063" w:rsidRDefault="004F22D2" w:rsidP="004F22D2">
      <w:pPr>
        <w:jc w:val="center"/>
        <w:rPr>
          <w:sz w:val="32"/>
          <w:szCs w:val="32"/>
          <w:lang w:val="uk-UA"/>
        </w:rPr>
      </w:pPr>
    </w:p>
    <w:p w:rsidR="004F22D2" w:rsidRDefault="004F22D2" w:rsidP="004F22D2">
      <w:pPr>
        <w:rPr>
          <w:sz w:val="72"/>
          <w:szCs w:val="72"/>
          <w:lang w:val="uk-UA"/>
        </w:rPr>
      </w:pPr>
    </w:p>
    <w:p w:rsidR="004F22D2" w:rsidRDefault="004F22D2" w:rsidP="004F22D2">
      <w:pPr>
        <w:rPr>
          <w:sz w:val="72"/>
          <w:szCs w:val="72"/>
          <w:lang w:val="uk-UA"/>
        </w:rPr>
      </w:pPr>
    </w:p>
    <w:p w:rsidR="004F22D2" w:rsidRPr="00A42063" w:rsidRDefault="004F22D2" w:rsidP="004F22D2">
      <w:pPr>
        <w:rPr>
          <w:sz w:val="72"/>
          <w:szCs w:val="72"/>
          <w:lang w:val="uk-UA"/>
        </w:rPr>
      </w:pPr>
    </w:p>
    <w:p w:rsidR="004F22D2" w:rsidRDefault="004F22D2" w:rsidP="004F22D2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Вчитель хімії</w:t>
      </w:r>
    </w:p>
    <w:p w:rsidR="004F22D2" w:rsidRPr="00C76B91" w:rsidRDefault="004F22D2" w:rsidP="004F22D2">
      <w:pPr>
        <w:jc w:val="center"/>
        <w:rPr>
          <w:b/>
          <w:sz w:val="40"/>
          <w:szCs w:val="40"/>
          <w:lang w:val="uk-UA"/>
        </w:rPr>
      </w:pPr>
      <w:proofErr w:type="spellStart"/>
      <w:r>
        <w:rPr>
          <w:b/>
          <w:sz w:val="40"/>
          <w:szCs w:val="40"/>
          <w:lang w:val="uk-UA"/>
        </w:rPr>
        <w:t>Гординчук</w:t>
      </w:r>
      <w:proofErr w:type="spellEnd"/>
      <w:r>
        <w:rPr>
          <w:b/>
          <w:sz w:val="40"/>
          <w:szCs w:val="40"/>
          <w:lang w:val="uk-UA"/>
        </w:rPr>
        <w:t xml:space="preserve"> Ірина Ста</w:t>
      </w:r>
      <w:r w:rsidRPr="00C76B91">
        <w:rPr>
          <w:b/>
          <w:sz w:val="40"/>
          <w:szCs w:val="40"/>
          <w:lang w:val="uk-UA"/>
        </w:rPr>
        <w:t>ніславівна</w:t>
      </w:r>
    </w:p>
    <w:p w:rsidR="004F22D2" w:rsidRPr="00A42063" w:rsidRDefault="004F22D2" w:rsidP="004F22D2">
      <w:pPr>
        <w:rPr>
          <w:sz w:val="72"/>
          <w:szCs w:val="72"/>
          <w:lang w:val="uk-UA"/>
        </w:rPr>
      </w:pPr>
    </w:p>
    <w:p w:rsidR="004F22D2" w:rsidRDefault="004F22D2" w:rsidP="004F22D2">
      <w:pPr>
        <w:rPr>
          <w:sz w:val="72"/>
          <w:szCs w:val="72"/>
          <w:lang w:val="uk-UA"/>
        </w:rPr>
      </w:pPr>
    </w:p>
    <w:p w:rsidR="004F22D2" w:rsidRPr="004F22D2" w:rsidRDefault="004F22D2" w:rsidP="004F22D2">
      <w:pPr>
        <w:rPr>
          <w:sz w:val="72"/>
          <w:szCs w:val="72"/>
          <w:lang w:val="uk-UA"/>
        </w:rPr>
      </w:pPr>
    </w:p>
    <w:p w:rsidR="008A1657" w:rsidRDefault="001D7581" w:rsidP="001D7581">
      <w:pPr>
        <w:spacing w:line="276" w:lineRule="auto"/>
        <w:rPr>
          <w:sz w:val="28"/>
          <w:szCs w:val="28"/>
          <w:lang w:val="uk-UA"/>
        </w:rPr>
      </w:pPr>
      <w:r w:rsidRPr="00D83531">
        <w:rPr>
          <w:b/>
          <w:sz w:val="28"/>
          <w:szCs w:val="28"/>
          <w:lang w:val="uk-UA"/>
        </w:rPr>
        <w:lastRenderedPageBreak/>
        <w:t>Тема:</w:t>
      </w:r>
      <w:r w:rsidRPr="00D83531">
        <w:rPr>
          <w:sz w:val="28"/>
          <w:szCs w:val="28"/>
          <w:lang w:val="uk-UA"/>
        </w:rPr>
        <w:t xml:space="preserve"> Швидкість хімічної реакції</w:t>
      </w:r>
      <w:r w:rsidR="008A1657">
        <w:rPr>
          <w:sz w:val="28"/>
          <w:szCs w:val="28"/>
          <w:lang w:val="uk-UA"/>
        </w:rPr>
        <w:t xml:space="preserve">, залежність швидкості реакції від різних  </w:t>
      </w:r>
    </w:p>
    <w:p w:rsidR="001D7581" w:rsidRPr="00D83531" w:rsidRDefault="008A1657" w:rsidP="001D758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чинників</w:t>
      </w:r>
      <w:r w:rsidR="001D7581" w:rsidRPr="00D83531">
        <w:rPr>
          <w:sz w:val="28"/>
          <w:szCs w:val="28"/>
          <w:lang w:val="uk-UA"/>
        </w:rPr>
        <w:t>.</w:t>
      </w:r>
    </w:p>
    <w:p w:rsidR="008A1657" w:rsidRDefault="001D7581" w:rsidP="001D7581">
      <w:p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b/>
          <w:sz w:val="28"/>
          <w:szCs w:val="28"/>
          <w:lang w:val="uk-UA"/>
        </w:rPr>
        <w:t>Мета:</w:t>
      </w:r>
      <w:r w:rsidRPr="00D83531">
        <w:rPr>
          <w:i/>
          <w:sz w:val="28"/>
          <w:szCs w:val="28"/>
          <w:lang w:val="uk-UA"/>
        </w:rPr>
        <w:t xml:space="preserve"> </w:t>
      </w:r>
      <w:r w:rsidRPr="00D83531">
        <w:rPr>
          <w:b/>
          <w:sz w:val="28"/>
          <w:szCs w:val="28"/>
          <w:lang w:val="uk-UA"/>
        </w:rPr>
        <w:t>навчальна:</w:t>
      </w:r>
      <w:r>
        <w:rPr>
          <w:sz w:val="28"/>
          <w:szCs w:val="28"/>
          <w:lang w:val="uk-UA"/>
        </w:rPr>
        <w:t xml:space="preserve"> </w:t>
      </w:r>
      <w:r w:rsidRPr="00D83531">
        <w:rPr>
          <w:sz w:val="28"/>
          <w:szCs w:val="28"/>
          <w:lang w:val="uk-UA"/>
        </w:rPr>
        <w:t xml:space="preserve">Сформувати уявлення про швидкість хімічних реакцій і </w:t>
      </w:r>
    </w:p>
    <w:p w:rsidR="008A1657" w:rsidRDefault="008A1657" w:rsidP="001D75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7581" w:rsidRPr="00D83531">
        <w:rPr>
          <w:sz w:val="28"/>
          <w:szCs w:val="28"/>
          <w:lang w:val="uk-UA"/>
        </w:rPr>
        <w:t xml:space="preserve">причини від яких вона залежить; </w:t>
      </w:r>
    </w:p>
    <w:p w:rsidR="00841D57" w:rsidRDefault="008A1657" w:rsidP="001D7581">
      <w:pPr>
        <w:spacing w:line="276" w:lineRule="auto"/>
        <w:jc w:val="both"/>
        <w:rPr>
          <w:sz w:val="28"/>
          <w:szCs w:val="28"/>
          <w:lang w:val="uk-UA"/>
        </w:rPr>
      </w:pPr>
      <w:r w:rsidRPr="008A1657">
        <w:rPr>
          <w:b/>
          <w:sz w:val="28"/>
          <w:szCs w:val="28"/>
          <w:lang w:val="uk-UA"/>
        </w:rPr>
        <w:t>розвиваюча:</w:t>
      </w:r>
      <w:r>
        <w:rPr>
          <w:sz w:val="28"/>
          <w:szCs w:val="28"/>
          <w:lang w:val="uk-UA"/>
        </w:rPr>
        <w:t xml:space="preserve"> </w:t>
      </w:r>
      <w:r w:rsidR="001D7581" w:rsidRPr="00D83531">
        <w:rPr>
          <w:sz w:val="28"/>
          <w:szCs w:val="28"/>
          <w:lang w:val="uk-UA"/>
        </w:rPr>
        <w:t xml:space="preserve">вміння аналізувати </w:t>
      </w:r>
      <w:r>
        <w:rPr>
          <w:sz w:val="28"/>
          <w:szCs w:val="28"/>
          <w:lang w:val="uk-UA"/>
        </w:rPr>
        <w:t xml:space="preserve">і систематизувати навчальний матеріал, </w:t>
      </w:r>
    </w:p>
    <w:p w:rsidR="00841D57" w:rsidRDefault="00841D57" w:rsidP="001D75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7581" w:rsidRPr="00D83531">
        <w:rPr>
          <w:sz w:val="28"/>
          <w:szCs w:val="28"/>
          <w:lang w:val="uk-UA"/>
        </w:rPr>
        <w:t>встановлювати причинно-наслідкові зв’язки м</w:t>
      </w:r>
      <w:r>
        <w:rPr>
          <w:sz w:val="28"/>
          <w:szCs w:val="28"/>
          <w:lang w:val="uk-UA"/>
        </w:rPr>
        <w:t xml:space="preserve">іж явищами, робити  </w:t>
      </w:r>
    </w:p>
    <w:p w:rsidR="00841D57" w:rsidRDefault="00841D57" w:rsidP="001D75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висновки; р</w:t>
      </w:r>
      <w:r w:rsidR="001D7581" w:rsidRPr="00D83531">
        <w:rPr>
          <w:sz w:val="28"/>
          <w:szCs w:val="28"/>
          <w:lang w:val="uk-UA"/>
        </w:rPr>
        <w:t xml:space="preserve">озвивати мислення, увагу, пам’ять, уміння спостерігати. </w:t>
      </w:r>
      <w:r w:rsidRPr="00841D57">
        <w:rPr>
          <w:b/>
          <w:sz w:val="28"/>
          <w:szCs w:val="28"/>
          <w:lang w:val="uk-UA"/>
        </w:rPr>
        <w:t>виховна:</w:t>
      </w:r>
      <w:r>
        <w:rPr>
          <w:sz w:val="28"/>
          <w:szCs w:val="28"/>
          <w:lang w:val="uk-UA"/>
        </w:rPr>
        <w:t xml:space="preserve"> в</w:t>
      </w:r>
      <w:r w:rsidR="001D7581" w:rsidRPr="00D83531">
        <w:rPr>
          <w:sz w:val="28"/>
          <w:szCs w:val="28"/>
          <w:lang w:val="uk-UA"/>
        </w:rPr>
        <w:t xml:space="preserve">иховувати бажання здобувати нові знання, пізнавати навколишній </w:t>
      </w:r>
    </w:p>
    <w:p w:rsidR="001D7581" w:rsidRPr="00D83531" w:rsidRDefault="00841D57" w:rsidP="001D75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7581" w:rsidRPr="00D83531">
        <w:rPr>
          <w:sz w:val="28"/>
          <w:szCs w:val="28"/>
          <w:lang w:val="uk-UA"/>
        </w:rPr>
        <w:t>світ</w:t>
      </w:r>
      <w:r>
        <w:rPr>
          <w:sz w:val="28"/>
          <w:szCs w:val="28"/>
          <w:lang w:val="uk-UA"/>
        </w:rPr>
        <w:t>, любов до вивчення хімії, як науки про навколишній світ</w:t>
      </w:r>
      <w:r w:rsidR="001D7581" w:rsidRPr="00D83531">
        <w:rPr>
          <w:sz w:val="28"/>
          <w:szCs w:val="28"/>
          <w:lang w:val="uk-UA"/>
        </w:rPr>
        <w:t>.</w:t>
      </w:r>
    </w:p>
    <w:p w:rsidR="00841D57" w:rsidRDefault="001D7581" w:rsidP="001D7581">
      <w:p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b/>
          <w:sz w:val="28"/>
          <w:szCs w:val="28"/>
          <w:lang w:val="uk-UA"/>
        </w:rPr>
        <w:t>Обладнання:</w:t>
      </w:r>
      <w:r w:rsidRPr="00D83531">
        <w:rPr>
          <w:sz w:val="28"/>
          <w:szCs w:val="28"/>
          <w:lang w:val="uk-UA"/>
        </w:rPr>
        <w:t xml:space="preserve"> Періодична система хімічних елементів Д. І. Менделєєва, </w:t>
      </w:r>
    </w:p>
    <w:p w:rsidR="00841D57" w:rsidRDefault="00841D57" w:rsidP="001D75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D7581" w:rsidRPr="00D83531">
        <w:rPr>
          <w:sz w:val="28"/>
          <w:szCs w:val="28"/>
          <w:lang w:val="uk-UA"/>
        </w:rPr>
        <w:t>таблиця "Чинники, які впливають н</w:t>
      </w:r>
      <w:r>
        <w:rPr>
          <w:sz w:val="28"/>
          <w:szCs w:val="28"/>
          <w:lang w:val="uk-UA"/>
        </w:rPr>
        <w:t xml:space="preserve">а швидкість хімічних реакцій",        </w:t>
      </w:r>
    </w:p>
    <w:p w:rsidR="001D7581" w:rsidRDefault="00841D57" w:rsidP="001D75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D7581" w:rsidRPr="00D83531">
        <w:rPr>
          <w:sz w:val="28"/>
          <w:szCs w:val="28"/>
          <w:lang w:val="uk-UA"/>
        </w:rPr>
        <w:t>кросворд "Швидкість реакції"</w:t>
      </w:r>
    </w:p>
    <w:p w:rsidR="00841D57" w:rsidRDefault="00841D57" w:rsidP="001D7581">
      <w:pPr>
        <w:spacing w:line="276" w:lineRule="auto"/>
        <w:jc w:val="both"/>
        <w:rPr>
          <w:sz w:val="28"/>
          <w:szCs w:val="28"/>
          <w:lang w:val="uk-UA"/>
        </w:rPr>
      </w:pPr>
      <w:r w:rsidRPr="00841D57">
        <w:rPr>
          <w:b/>
          <w:sz w:val="28"/>
          <w:szCs w:val="28"/>
          <w:lang w:val="uk-UA"/>
        </w:rPr>
        <w:t>Базові поняття і терміни:</w:t>
      </w:r>
      <w:r>
        <w:rPr>
          <w:b/>
          <w:sz w:val="28"/>
          <w:szCs w:val="28"/>
          <w:lang w:val="uk-UA"/>
        </w:rPr>
        <w:t xml:space="preserve"> </w:t>
      </w:r>
      <w:r w:rsidRPr="00D83531">
        <w:rPr>
          <w:sz w:val="28"/>
          <w:szCs w:val="28"/>
          <w:lang w:val="uk-UA"/>
        </w:rPr>
        <w:t>Швидкість хімічної реакції</w:t>
      </w:r>
      <w:r>
        <w:rPr>
          <w:sz w:val="28"/>
          <w:szCs w:val="28"/>
          <w:lang w:val="uk-UA"/>
        </w:rPr>
        <w:t xml:space="preserve">, концентрація, </w:t>
      </w:r>
    </w:p>
    <w:p w:rsidR="00841D57" w:rsidRPr="00841D57" w:rsidRDefault="00841D57" w:rsidP="001D758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природа реагентів, каталізатор, інгібітор.</w:t>
      </w:r>
    </w:p>
    <w:p w:rsidR="001D7581" w:rsidRPr="00841D57" w:rsidRDefault="001D7581" w:rsidP="00841D57">
      <w:pPr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D83531">
        <w:rPr>
          <w:b/>
          <w:sz w:val="28"/>
          <w:szCs w:val="28"/>
          <w:lang w:val="uk-UA"/>
        </w:rPr>
        <w:t>Тип уроку:</w:t>
      </w:r>
      <w:r w:rsidRPr="00D83531">
        <w:rPr>
          <w:sz w:val="28"/>
          <w:szCs w:val="28"/>
          <w:lang w:val="uk-UA"/>
        </w:rPr>
        <w:t xml:space="preserve"> урок </w:t>
      </w:r>
      <w:r w:rsidR="00841D57">
        <w:rPr>
          <w:sz w:val="28"/>
          <w:szCs w:val="28"/>
          <w:lang w:val="uk-UA"/>
        </w:rPr>
        <w:t>вивчення нового матеріалу.</w:t>
      </w:r>
    </w:p>
    <w:p w:rsidR="001D7581" w:rsidRPr="00D83531" w:rsidRDefault="001D7581" w:rsidP="001D758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83531">
        <w:rPr>
          <w:b/>
          <w:sz w:val="28"/>
          <w:szCs w:val="28"/>
          <w:lang w:val="uk-UA"/>
        </w:rPr>
        <w:t>ХІД УРОКУ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D83531">
        <w:rPr>
          <w:b/>
          <w:sz w:val="28"/>
          <w:szCs w:val="28"/>
          <w:lang w:val="uk-UA"/>
        </w:rPr>
        <w:t>І. Організаційний етап</w:t>
      </w:r>
      <w:r w:rsidR="00841D57">
        <w:rPr>
          <w:b/>
          <w:sz w:val="28"/>
          <w:szCs w:val="28"/>
          <w:lang w:val="uk-UA"/>
        </w:rPr>
        <w:t>.</w:t>
      </w:r>
    </w:p>
    <w:p w:rsidR="001D7581" w:rsidRDefault="001D7581" w:rsidP="008A1657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D83531">
        <w:rPr>
          <w:b/>
          <w:sz w:val="28"/>
          <w:szCs w:val="28"/>
          <w:lang w:val="uk-UA"/>
        </w:rPr>
        <w:t>ІІ. Актуалізація опорних знань</w:t>
      </w:r>
      <w:r w:rsidR="008A1657">
        <w:rPr>
          <w:b/>
          <w:sz w:val="28"/>
          <w:szCs w:val="28"/>
          <w:lang w:val="uk-UA"/>
        </w:rPr>
        <w:t xml:space="preserve"> та м</w:t>
      </w:r>
      <w:r w:rsidRPr="00D83531">
        <w:rPr>
          <w:b/>
          <w:sz w:val="28"/>
          <w:szCs w:val="28"/>
          <w:lang w:val="uk-UA"/>
        </w:rPr>
        <w:t>отивація навчальної діяльності</w:t>
      </w:r>
      <w:r w:rsidR="00841D57">
        <w:rPr>
          <w:b/>
          <w:sz w:val="28"/>
          <w:szCs w:val="28"/>
          <w:lang w:val="uk-UA"/>
        </w:rPr>
        <w:t>.</w:t>
      </w:r>
    </w:p>
    <w:p w:rsidR="00841D57" w:rsidRDefault="00841D57" w:rsidP="008A1657">
      <w:pPr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 w:rsidRPr="00841D57">
        <w:rPr>
          <w:i/>
          <w:sz w:val="28"/>
          <w:szCs w:val="28"/>
          <w:lang w:val="uk-UA"/>
        </w:rPr>
        <w:t>З</w:t>
      </w:r>
      <w:r>
        <w:rPr>
          <w:i/>
          <w:sz w:val="28"/>
          <w:szCs w:val="28"/>
          <w:lang w:val="uk-UA"/>
        </w:rPr>
        <w:t>апитання до учнів:</w:t>
      </w:r>
    </w:p>
    <w:p w:rsidR="00841D57" w:rsidRDefault="00841D57" w:rsidP="00841D57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тепловий ефект реакції?</w:t>
      </w:r>
    </w:p>
    <w:p w:rsidR="00841D57" w:rsidRDefault="00841D57" w:rsidP="00841D57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які групи поділяються реакції за тепловим ефектом?</w:t>
      </w:r>
    </w:p>
    <w:p w:rsidR="00841D57" w:rsidRDefault="00841D57" w:rsidP="00841D57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реакції називаються екзотермічними? Ендотермічними?</w:t>
      </w:r>
    </w:p>
    <w:p w:rsidR="00841D57" w:rsidRDefault="00841D57" w:rsidP="00841D57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реакції називають окисно-відновними?</w:t>
      </w:r>
    </w:p>
    <w:p w:rsidR="00841D57" w:rsidRDefault="00841D57" w:rsidP="00841D57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слід знати, щоб правильно урівняти рівняння методом електронного балансу?</w:t>
      </w:r>
    </w:p>
    <w:p w:rsidR="00921F8A" w:rsidRPr="00921F8A" w:rsidRDefault="00921F8A" w:rsidP="00921F8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Завдання:</w:t>
      </w:r>
      <w:r>
        <w:rPr>
          <w:sz w:val="28"/>
          <w:szCs w:val="28"/>
          <w:lang w:val="uk-UA"/>
        </w:rPr>
        <w:t xml:space="preserve"> Учні виконують завдання на картках за варіантами.</w:t>
      </w:r>
    </w:p>
    <w:p w:rsidR="001D7581" w:rsidRDefault="00841D57" w:rsidP="001D7581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ІІ</w:t>
      </w:r>
      <w:r w:rsidR="001D7581" w:rsidRPr="00D83531">
        <w:rPr>
          <w:b/>
          <w:sz w:val="28"/>
          <w:szCs w:val="28"/>
        </w:rPr>
        <w:t>.</w:t>
      </w:r>
      <w:proofErr w:type="gramEnd"/>
      <w:r w:rsidR="001D7581" w:rsidRPr="00D83531">
        <w:rPr>
          <w:b/>
          <w:sz w:val="28"/>
          <w:szCs w:val="28"/>
        </w:rPr>
        <w:t xml:space="preserve"> </w:t>
      </w:r>
      <w:r w:rsidR="001D7581" w:rsidRPr="00D83531">
        <w:rPr>
          <w:b/>
          <w:sz w:val="28"/>
          <w:szCs w:val="28"/>
          <w:lang w:val="uk-UA"/>
        </w:rPr>
        <w:t>Вивчення нового матеріалу.</w:t>
      </w:r>
    </w:p>
    <w:p w:rsidR="00921F8A" w:rsidRPr="00921F8A" w:rsidRDefault="00921F8A" w:rsidP="001D7581">
      <w:pPr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Розповідь учителя з елементами бесіди:</w:t>
      </w:r>
    </w:p>
    <w:p w:rsidR="001D7581" w:rsidRPr="008A1657" w:rsidRDefault="001D7581" w:rsidP="001D7581">
      <w:pPr>
        <w:spacing w:line="276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8A1657">
        <w:rPr>
          <w:b/>
          <w:i/>
          <w:sz w:val="28"/>
          <w:szCs w:val="28"/>
          <w:lang w:val="uk-UA"/>
        </w:rPr>
        <w:t>1. Поняття про швидкість реакції.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Вам вже відомо із курсу фізики, що, швидкість – це величина, яка чисельно дорівнює шляху, який проходить тіло за одиницю часу. 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Проте поняття швидкості в хімії використовується. Але під час проходження хімічної реакції механічного переміщення не відбувається. 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Найшвидші реакції відбуваються приблизно в 10</w:t>
      </w:r>
      <w:r w:rsidRPr="00D83531">
        <w:rPr>
          <w:sz w:val="28"/>
          <w:szCs w:val="28"/>
          <w:vertAlign w:val="superscript"/>
          <w:lang w:val="uk-UA"/>
        </w:rPr>
        <w:t>40</w:t>
      </w:r>
      <w:r w:rsidRPr="00D83531">
        <w:rPr>
          <w:sz w:val="28"/>
          <w:szCs w:val="28"/>
          <w:lang w:val="uk-UA"/>
        </w:rPr>
        <w:t xml:space="preserve"> разів швидше від найповільніших.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Отже, швидкість хімічних реакцій, пов’язана із зміною кількості речовини реагенту чи продукту реакції в одиниці об’єму. Величина що показує вміст кількості речовини в  одиниці об’єму називається </w:t>
      </w:r>
      <w:r w:rsidRPr="00D83531">
        <w:rPr>
          <w:i/>
          <w:sz w:val="28"/>
          <w:szCs w:val="28"/>
          <w:lang w:val="uk-UA"/>
        </w:rPr>
        <w:t>концентрацією.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lastRenderedPageBreak/>
        <w:t xml:space="preserve">Отже, </w:t>
      </w:r>
      <w:r w:rsidRPr="00D83531">
        <w:rPr>
          <w:i/>
          <w:sz w:val="28"/>
          <w:szCs w:val="28"/>
          <w:lang w:val="uk-UA"/>
        </w:rPr>
        <w:t>швидкість реакції</w:t>
      </w:r>
      <w:r w:rsidRPr="00D83531">
        <w:rPr>
          <w:sz w:val="28"/>
          <w:szCs w:val="28"/>
          <w:lang w:val="uk-UA"/>
        </w:rPr>
        <w:t xml:space="preserve"> це зміна концентрації одного з реагентів чи одного з продуктів реакції за одиницю часу при незмінному об’ємі системи.</w:t>
      </w:r>
    </w:p>
    <w:p w:rsidR="001D7581" w:rsidRPr="00D83531" w:rsidRDefault="001D7581" w:rsidP="001D7581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noProof/>
          <w:position w:val="-28"/>
        </w:rPr>
        <w:drawing>
          <wp:inline distT="0" distB="0" distL="0" distR="0">
            <wp:extent cx="1076325" cy="457200"/>
            <wp:effectExtent l="19050" t="19050" r="2857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83531">
        <w:rPr>
          <w:sz w:val="28"/>
          <w:szCs w:val="28"/>
          <w:lang w:val="uk-UA"/>
        </w:rPr>
        <w:t>,</w:t>
      </w:r>
    </w:p>
    <w:p w:rsidR="001D7581" w:rsidRPr="00D83531" w:rsidRDefault="001D7581" w:rsidP="001D7581">
      <w:p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де </w:t>
      </w:r>
      <w:r w:rsidRPr="00D83531">
        <w:rPr>
          <w:i/>
          <w:sz w:val="28"/>
          <w:szCs w:val="28"/>
          <w:lang w:val="en-US"/>
        </w:rPr>
        <w:t>v</w:t>
      </w:r>
      <w:r w:rsidRPr="00D83531">
        <w:rPr>
          <w:sz w:val="28"/>
          <w:szCs w:val="28"/>
          <w:lang w:val="uk-UA"/>
        </w:rPr>
        <w:t xml:space="preserve"> – швидкість хімічної реакції </w:t>
      </w:r>
      <w:r>
        <w:rPr>
          <w:noProof/>
          <w:position w:val="-28"/>
        </w:rPr>
        <w:drawing>
          <wp:inline distT="0" distB="0" distL="0" distR="0">
            <wp:extent cx="533400" cy="4286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531">
        <w:rPr>
          <w:sz w:val="28"/>
          <w:szCs w:val="28"/>
          <w:lang w:val="uk-UA"/>
        </w:rPr>
        <w:t xml:space="preserve">, </w:t>
      </w:r>
      <w:r w:rsidRPr="00D83531">
        <w:rPr>
          <w:i/>
          <w:sz w:val="28"/>
          <w:szCs w:val="28"/>
          <w:lang w:val="en-US"/>
        </w:rPr>
        <w:t>c</w:t>
      </w:r>
      <w:r w:rsidRPr="00D83531">
        <w:rPr>
          <w:sz w:val="28"/>
          <w:szCs w:val="28"/>
          <w:vertAlign w:val="subscript"/>
          <w:lang w:val="uk-UA"/>
        </w:rPr>
        <w:t>1</w:t>
      </w:r>
      <w:r w:rsidRPr="00D83531">
        <w:rPr>
          <w:sz w:val="28"/>
          <w:szCs w:val="28"/>
          <w:lang w:val="uk-UA"/>
        </w:rPr>
        <w:t xml:space="preserve"> та </w:t>
      </w:r>
      <w:r w:rsidRPr="00D83531">
        <w:rPr>
          <w:i/>
          <w:sz w:val="28"/>
          <w:szCs w:val="28"/>
          <w:lang w:val="en-US"/>
        </w:rPr>
        <w:t>c</w:t>
      </w:r>
      <w:r w:rsidRPr="00D83531">
        <w:rPr>
          <w:sz w:val="28"/>
          <w:szCs w:val="28"/>
          <w:vertAlign w:val="subscript"/>
          <w:lang w:val="uk-UA"/>
        </w:rPr>
        <w:t>2</w:t>
      </w:r>
      <w:r w:rsidRPr="00D83531">
        <w:rPr>
          <w:sz w:val="28"/>
          <w:szCs w:val="28"/>
          <w:lang w:val="uk-UA"/>
        </w:rPr>
        <w:t xml:space="preserve"> – початкова та кінцева концентрація (відповідно) </w:t>
      </w:r>
      <w:r>
        <w:rPr>
          <w:noProof/>
          <w:position w:val="-28"/>
        </w:rPr>
        <w:drawing>
          <wp:inline distT="0" distB="0" distL="0" distR="0">
            <wp:extent cx="533400" cy="4286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531">
        <w:rPr>
          <w:sz w:val="28"/>
          <w:szCs w:val="28"/>
          <w:lang w:val="uk-UA"/>
        </w:rPr>
        <w:t xml:space="preserve">, </w:t>
      </w:r>
      <w:r w:rsidRPr="00D83531">
        <w:rPr>
          <w:i/>
          <w:sz w:val="28"/>
          <w:szCs w:val="28"/>
          <w:lang w:val="en-US"/>
        </w:rPr>
        <w:t>t</w:t>
      </w:r>
      <w:r w:rsidRPr="00D83531">
        <w:rPr>
          <w:sz w:val="28"/>
          <w:szCs w:val="28"/>
          <w:vertAlign w:val="subscript"/>
          <w:lang w:val="uk-UA"/>
        </w:rPr>
        <w:t>1</w:t>
      </w:r>
      <w:r w:rsidRPr="00D83531">
        <w:rPr>
          <w:sz w:val="28"/>
          <w:szCs w:val="28"/>
          <w:lang w:val="uk-UA"/>
        </w:rPr>
        <w:t xml:space="preserve"> та </w:t>
      </w:r>
      <w:r w:rsidRPr="00D83531">
        <w:rPr>
          <w:i/>
          <w:sz w:val="28"/>
          <w:szCs w:val="28"/>
          <w:lang w:val="en-US"/>
        </w:rPr>
        <w:t>t</w:t>
      </w:r>
      <w:r w:rsidRPr="00D83531">
        <w:rPr>
          <w:sz w:val="28"/>
          <w:szCs w:val="28"/>
          <w:vertAlign w:val="subscript"/>
          <w:lang w:val="uk-UA"/>
        </w:rPr>
        <w:t>2</w:t>
      </w:r>
      <w:r w:rsidRPr="00D83531">
        <w:rPr>
          <w:sz w:val="28"/>
          <w:szCs w:val="28"/>
          <w:lang w:val="uk-UA"/>
        </w:rPr>
        <w:t xml:space="preserve"> – початковий та кінцевий час (відповідно) [с], </w:t>
      </w:r>
      <w:r>
        <w:rPr>
          <w:noProof/>
          <w:position w:val="-6"/>
        </w:rPr>
        <w:drawing>
          <wp:inline distT="0" distB="0" distL="0" distR="0">
            <wp:extent cx="200025" cy="1428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531">
        <w:rPr>
          <w:sz w:val="28"/>
          <w:szCs w:val="28"/>
          <w:lang w:val="uk-UA"/>
        </w:rPr>
        <w:t xml:space="preserve"> – зміна концентрації </w:t>
      </w:r>
      <w:r>
        <w:rPr>
          <w:noProof/>
          <w:position w:val="-28"/>
        </w:rPr>
        <w:drawing>
          <wp:inline distT="0" distB="0" distL="0" distR="0">
            <wp:extent cx="533400" cy="4286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531">
        <w:rPr>
          <w:sz w:val="28"/>
          <w:szCs w:val="28"/>
          <w:lang w:val="uk-UA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180975" cy="1524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531">
        <w:rPr>
          <w:sz w:val="28"/>
          <w:szCs w:val="28"/>
          <w:lang w:val="uk-UA"/>
        </w:rPr>
        <w:t xml:space="preserve"> – проміжок часу [с].</w:t>
      </w:r>
    </w:p>
    <w:p w:rsidR="001D7581" w:rsidRPr="00D83531" w:rsidRDefault="001D7581" w:rsidP="008A1657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Вивченням швидкості хімічних реакції займається спеціальний розділ хімії – хімічна кінетика. Серед учених, що зробили вагомий внесок у її розвиток, багато імен, зокрема: Якоб </w:t>
      </w:r>
      <w:proofErr w:type="spellStart"/>
      <w:r w:rsidRPr="00D83531">
        <w:rPr>
          <w:sz w:val="28"/>
          <w:szCs w:val="28"/>
          <w:lang w:val="uk-UA"/>
        </w:rPr>
        <w:t>Вант-Гофф</w:t>
      </w:r>
      <w:proofErr w:type="spellEnd"/>
      <w:r w:rsidRPr="00D83531">
        <w:rPr>
          <w:sz w:val="28"/>
          <w:szCs w:val="28"/>
          <w:lang w:val="uk-UA"/>
        </w:rPr>
        <w:t xml:space="preserve"> (перший лауреат нобелівської премії з хімії (1901 р), якої удостоєний був за ряд відкриттів, одне з яких правило, що носить його ім’я), </w:t>
      </w:r>
      <w:proofErr w:type="spellStart"/>
      <w:r w:rsidRPr="00D83531">
        <w:rPr>
          <w:sz w:val="28"/>
          <w:szCs w:val="28"/>
          <w:lang w:val="uk-UA"/>
        </w:rPr>
        <w:t>Сванте</w:t>
      </w:r>
      <w:proofErr w:type="spellEnd"/>
      <w:r w:rsidRPr="00D83531">
        <w:rPr>
          <w:sz w:val="28"/>
          <w:szCs w:val="28"/>
          <w:lang w:val="uk-UA"/>
        </w:rPr>
        <w:t xml:space="preserve"> </w:t>
      </w:r>
      <w:proofErr w:type="spellStart"/>
      <w:r w:rsidRPr="00D83531">
        <w:rPr>
          <w:sz w:val="28"/>
          <w:szCs w:val="28"/>
          <w:lang w:val="uk-UA"/>
        </w:rPr>
        <w:t>Арреніус</w:t>
      </w:r>
      <w:proofErr w:type="spellEnd"/>
      <w:r w:rsidRPr="00D83531">
        <w:rPr>
          <w:sz w:val="28"/>
          <w:szCs w:val="28"/>
          <w:lang w:val="uk-UA"/>
        </w:rPr>
        <w:t xml:space="preserve"> (лауреат нобелівської премії за відкриття в області розчинів, відкрив залежність миттєвої швидкості реакції від температури), а також Петер </w:t>
      </w:r>
      <w:proofErr w:type="spellStart"/>
      <w:r w:rsidRPr="00D83531">
        <w:rPr>
          <w:sz w:val="28"/>
          <w:szCs w:val="28"/>
          <w:lang w:val="uk-UA"/>
        </w:rPr>
        <w:t>Вааге</w:t>
      </w:r>
      <w:proofErr w:type="spellEnd"/>
      <w:r w:rsidRPr="00D83531">
        <w:rPr>
          <w:sz w:val="28"/>
          <w:szCs w:val="28"/>
          <w:lang w:val="uk-UA"/>
        </w:rPr>
        <w:t>, М. М. Семенов та інші.</w:t>
      </w:r>
    </w:p>
    <w:p w:rsidR="001D7581" w:rsidRPr="008A1657" w:rsidRDefault="001D7581" w:rsidP="001D7581">
      <w:pPr>
        <w:spacing w:line="276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8A1657">
        <w:rPr>
          <w:b/>
          <w:i/>
          <w:sz w:val="28"/>
          <w:szCs w:val="28"/>
          <w:lang w:val="uk-UA"/>
        </w:rPr>
        <w:t>2. Фактори, що впливають на швидкість реакції.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Швидкість хімічної реакції залежить від багатьох факторів.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Розглянемо схему.</w:t>
      </w:r>
    </w:p>
    <w:p w:rsidR="001D7581" w:rsidRPr="00D83531" w:rsidRDefault="001D624E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026" style="position:absolute;left:0;text-align:left;margin-left:80.25pt;margin-top:-.7pt;width:292.45pt;height:244.5pt;z-index:251660288" coordorigin="1846,8550" coordsize="5849,4890">
            <v:oval id="_x0000_s1027" style="position:absolute;left:1846;top:9993;width:2082;height:1928" filled="f">
              <v:textbox style="mso-next-textbox:#_x0000_s1027" inset="0,0,0,0">
                <w:txbxContent>
                  <w:p w:rsidR="001D7581" w:rsidRPr="00535D16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Чинники, які впливають на швидкість хімічних реакцій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115;top:8550;width:2580;height:675" filled="f">
              <v:textbox style="mso-next-textbox:#_x0000_s1028">
                <w:txbxContent>
                  <w:p w:rsidR="001D7581" w:rsidRPr="00535D16" w:rsidRDefault="001D7581" w:rsidP="001D7581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Природа реагуючих речовин</w:t>
                    </w:r>
                  </w:p>
                </w:txbxContent>
              </v:textbox>
            </v:shape>
            <v:shape id="_x0000_s1029" type="#_x0000_t202" style="position:absolute;left:5115;top:9765;width:2550;height:435" filled="f">
              <v:textbox style="mso-next-textbox:#_x0000_s1029">
                <w:txbxContent>
                  <w:p w:rsidR="001D7581" w:rsidRPr="00535D16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Ступінь подрібнення</w:t>
                    </w:r>
                  </w:p>
                </w:txbxContent>
              </v:textbox>
            </v:shape>
            <v:shape id="_x0000_s1030" type="#_x0000_t202" style="position:absolute;left:5115;top:10740;width:2550;height:435" filled="f">
              <v:textbox style="mso-next-textbox:#_x0000_s1030">
                <w:txbxContent>
                  <w:p w:rsidR="001D7581" w:rsidRPr="00535D16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Концентрація</w:t>
                    </w:r>
                  </w:p>
                </w:txbxContent>
              </v:textbox>
            </v:shape>
            <v:shape id="_x0000_s1031" type="#_x0000_t202" style="position:absolute;left:5115;top:11872;width:2550;height:435" filled="f">
              <v:textbox style="mso-next-textbox:#_x0000_s1031">
                <w:txbxContent>
                  <w:p w:rsidR="001D7581" w:rsidRPr="00535D16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Температура</w:t>
                    </w:r>
                  </w:p>
                </w:txbxContent>
              </v:textbox>
            </v:shape>
            <v:shape id="_x0000_s1032" type="#_x0000_t202" style="position:absolute;left:5115;top:13005;width:2550;height:435" filled="f">
              <v:textbox style="mso-next-textbox:#_x0000_s1032">
                <w:txbxContent>
                  <w:p w:rsidR="001D7581" w:rsidRPr="00535D16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Каталізатор</w:t>
                    </w:r>
                  </w:p>
                </w:txbxContent>
              </v:textbox>
            </v:shape>
            <v:shape id="_x0000_s1033" style="position:absolute;left:2880;top:8850;width:2220;height:1140" coordsize="2220,1140" path="m,1140l1365,r855,e" filled="f">
              <v:stroke endarrow="block"/>
              <v:path arrowok="t"/>
            </v:shape>
            <v:shape id="_x0000_s1034" style="position:absolute;left:2880;top:11940;width:2220;height:1290;flip:y;mso-position-horizontal:absolute;mso-position-vertical:absolute" coordsize="2220,1140" path="m,1140l1365,r855,e" filled="f">
              <v:stroke endarrow="block"/>
              <v:path arrowok="t"/>
            </v:shape>
            <v:line id="_x0000_s1035" style="position:absolute" from="3930,10950" to="5115,10951">
              <v:stroke endarrow="block"/>
            </v:line>
            <v:shape id="_x0000_s1036" style="position:absolute;left:3690;top:10005;width:1425;height:360;mso-position-horizontal:absolute;mso-position-vertical:absolute" coordsize="1425,360" path="m,360l900,r525,e" filled="f">
              <v:stroke endarrow="block"/>
              <v:path arrowok="t"/>
            </v:shape>
            <v:shape id="_x0000_s1037" style="position:absolute;left:3690;top:11580;width:1425;height:510;flip:y;mso-position-horizontal:absolute;mso-position-vertical:absolute" coordsize="1425,360" path="m,360l900,r525,e" filled="f">
              <v:stroke endarrow="block"/>
              <v:path arrowok="t"/>
            </v:shape>
            <w10:wrap type="topAndBottom"/>
          </v:group>
        </w:pict>
      </w:r>
      <w:r w:rsidR="001D7581" w:rsidRPr="00D83531">
        <w:rPr>
          <w:sz w:val="28"/>
          <w:szCs w:val="28"/>
          <w:lang w:val="uk-UA"/>
        </w:rPr>
        <w:t>Давайте більш детально зупинимось на впливі кожного фактору.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а) природа реагуючих речовин.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Швидкість реакції залежить від природи реагуючих речовин.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Давайте поглянемо, це дійсно це так. 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lastRenderedPageBreak/>
        <w:t>б) концентрація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Учні виконують лабораторну роботу згідно інструкції наведеної в підручнику. Клас розділений на три групи, в кожній групі є капітан. Кожна група виконує лише один дослід. Після виконання досліду учні оформляють звіт по своєму досліду, роблять висновки. Висновок кожної групи оголошує капітан. Члени іншої групи записують оголошені висновки у свої звіти.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rStyle w:val="FontStyle14"/>
          <w:b w:val="0"/>
          <w:i w:val="0"/>
          <w:sz w:val="28"/>
          <w:szCs w:val="28"/>
          <w:lang w:val="uk-UA" w:eastAsia="uk-UA"/>
        </w:rPr>
      </w:pPr>
      <w:r w:rsidRPr="00D83531">
        <w:rPr>
          <w:rStyle w:val="FontStyle14"/>
          <w:b w:val="0"/>
          <w:i w:val="0"/>
          <w:sz w:val="28"/>
          <w:szCs w:val="28"/>
          <w:lang w:val="uk-UA" w:eastAsia="uk-UA"/>
        </w:rPr>
        <w:t>в) площа стикання реагентів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В гетерогенних системах реакція відбувається на поверхні, а не в об’ємі речовини. Тому для характеристики швидкості реакції використовують відношення кількості речовини до площі поверхні.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Чи більший ступінь подрібнення речовини, тим більша швидкість реакції.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Так, наприклад, тріски згоряють значно швидше ніж поліно. Цукор-пісок швидше розчиняється в чаї, ніж грудка цукру.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г) температура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Голландський вчений Якоб </w:t>
      </w:r>
      <w:proofErr w:type="spellStart"/>
      <w:r w:rsidRPr="00D83531">
        <w:rPr>
          <w:sz w:val="28"/>
          <w:szCs w:val="28"/>
          <w:lang w:val="uk-UA"/>
        </w:rPr>
        <w:t>Вант-Гофф</w:t>
      </w:r>
      <w:proofErr w:type="spellEnd"/>
      <w:r w:rsidRPr="00D83531">
        <w:rPr>
          <w:sz w:val="28"/>
          <w:szCs w:val="28"/>
          <w:lang w:val="uk-UA"/>
        </w:rPr>
        <w:t xml:space="preserve"> сформулювали правило, яке виражає зв’язок між швидкістю реакції та температурю.</w:t>
      </w:r>
    </w:p>
    <w:p w:rsidR="001D7581" w:rsidRPr="00D83531" w:rsidRDefault="001D7581" w:rsidP="001D7581">
      <w:pPr>
        <w:pStyle w:val="Style3"/>
        <w:widowControl/>
        <w:spacing w:line="276" w:lineRule="auto"/>
        <w:ind w:firstLine="709"/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</w:pPr>
      <w:r w:rsidRPr="00D83531"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Правило </w:t>
      </w:r>
      <w:proofErr w:type="spellStart"/>
      <w:r w:rsidRPr="00D83531"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Вант-Гоффа</w:t>
      </w:r>
      <w:proofErr w:type="spellEnd"/>
      <w:r w:rsidRPr="00D83531"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:</w:t>
      </w:r>
    </w:p>
    <w:p w:rsidR="001D7581" w:rsidRDefault="001D7581" w:rsidP="001D7581">
      <w:pPr>
        <w:pStyle w:val="Style3"/>
        <w:widowControl/>
        <w:spacing w:line="276" w:lineRule="auto"/>
        <w:ind w:firstLine="709"/>
        <w:rPr>
          <w:rStyle w:val="FontStyle15"/>
          <w:b w:val="0"/>
          <w:i w:val="0"/>
          <w:sz w:val="28"/>
          <w:szCs w:val="28"/>
          <w:lang w:val="uk-UA" w:eastAsia="uk-UA"/>
        </w:rPr>
      </w:pPr>
      <w:r w:rsidRPr="00D83531"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Із збільшенням температури на кожні 10 ˚</w:t>
      </w:r>
      <w:r w:rsidRPr="00D83531"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val="en-US" w:eastAsia="uk-UA"/>
        </w:rPr>
        <w:t>C</w:t>
      </w:r>
      <w:r w:rsidRPr="00D83531"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r w:rsidRPr="00D83531">
        <w:rPr>
          <w:rStyle w:val="FontStyle15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швидкість реакції збільшується в середньому у 2–4 рази.</w:t>
      </w:r>
      <w:r>
        <w:rPr>
          <w:rStyle w:val="FontStyle15"/>
          <w:b w:val="0"/>
          <w:i w:val="0"/>
          <w:sz w:val="28"/>
          <w:szCs w:val="28"/>
          <w:lang w:val="uk-UA" w:eastAsia="uk-UA"/>
        </w:rPr>
        <w:t xml:space="preserve"> </w:t>
      </w:r>
    </w:p>
    <w:p w:rsidR="001D7581" w:rsidRPr="0006605F" w:rsidRDefault="001D7581" w:rsidP="001D7581">
      <w:pPr>
        <w:pStyle w:val="Style3"/>
        <w:widowControl/>
        <w:spacing w:line="276" w:lineRule="auto"/>
        <w:ind w:firstLine="709"/>
        <w:rPr>
          <w:bCs/>
          <w:iCs/>
          <w:sz w:val="28"/>
          <w:szCs w:val="28"/>
          <w:lang w:val="uk-UA" w:eastAsia="uk-UA"/>
        </w:rPr>
      </w:pPr>
      <w:r w:rsidRPr="00D83531">
        <w:rPr>
          <w:sz w:val="28"/>
          <w:szCs w:val="28"/>
          <w:lang w:val="uk-UA"/>
        </w:rPr>
        <w:t xml:space="preserve">Так щоб пришвидшити розчинення кухонної солі при приготуванні ропи кухарі нагрівають воду. 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 xml:space="preserve">Під час проведення деяких операцій на серці та мозку  пацієнтів охолоджують для того що сповільнити реакції, які відбуваються в організмі людини. 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д) наявність каталізатора</w:t>
      </w:r>
    </w:p>
    <w:p w:rsidR="001D7581" w:rsidRPr="00D83531" w:rsidRDefault="001D624E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038" style="position:absolute;left:0;text-align:left;margin-left:86.8pt;margin-top:41.05pt;width:294pt;height:92.75pt;z-index:251661312" coordorigin="2625,4175" coordsize="5880,1855">
            <v:shape id="_x0000_s1039" type="#_x0000_t202" style="position:absolute;left:4688;top:4175;width:1755;height:435" filled="f">
              <v:textbox style="mso-next-textbox:#_x0000_s1039">
                <w:txbxContent>
                  <w:p w:rsidR="001D7581" w:rsidRPr="00571BB4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Каталізатори</w:t>
                    </w:r>
                  </w:p>
                </w:txbxContent>
              </v:textbox>
            </v:shape>
            <v:shape id="_x0000_s1040" type="#_x0000_t202" style="position:absolute;left:2625;top:5280;width:1755;height:435" filled="f">
              <v:textbox style="mso-next-textbox:#_x0000_s1040">
                <w:txbxContent>
                  <w:p w:rsidR="001D7581" w:rsidRPr="00571BB4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Позитивні</w:t>
                    </w:r>
                  </w:p>
                </w:txbxContent>
              </v:textbox>
            </v:shape>
            <v:shape id="_x0000_s1041" type="#_x0000_t202" style="position:absolute;left:6750;top:5280;width:1755;height:750" filled="f">
              <v:textbox style="mso-next-textbox:#_x0000_s1041">
                <w:txbxContent>
                  <w:p w:rsidR="001D7581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Негативні</w:t>
                    </w:r>
                  </w:p>
                  <w:p w:rsidR="001D7581" w:rsidRPr="00571BB4" w:rsidRDefault="001D7581" w:rsidP="001D7581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(інгібітори)</w:t>
                    </w:r>
                  </w:p>
                </w:txbxContent>
              </v:textbox>
            </v:shape>
            <v:line id="_x0000_s1042" style="position:absolute;flip:x" from="3525,4620" to="5600,5280">
              <v:stroke endarrow="block"/>
            </v:line>
            <v:line id="_x0000_s1043" style="position:absolute" from="5590,4615" to="7680,5280">
              <v:stroke endarrow="block"/>
            </v:line>
            <w10:wrap type="topAndBottom"/>
          </v:group>
        </w:pict>
      </w:r>
      <w:r w:rsidR="001D7581" w:rsidRPr="00D83531">
        <w:rPr>
          <w:sz w:val="28"/>
          <w:szCs w:val="28"/>
          <w:lang w:val="uk-UA"/>
        </w:rPr>
        <w:t>Каталізатор – це речовина яка впливає на швидкість реакції але сама при цьому залишається незмінною.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Позитивні каталізатори збільшують швидкість реакції, а негативні – зменшують.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Як саме впливають каталізатори на швидкість реакції вияснимо з експерименту.</w:t>
      </w:r>
    </w:p>
    <w:p w:rsidR="001D7581" w:rsidRDefault="001D7581" w:rsidP="001D7581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06605F">
        <w:rPr>
          <w:b/>
          <w:sz w:val="28"/>
          <w:szCs w:val="28"/>
          <w:lang w:val="uk-UA"/>
        </w:rPr>
        <w:t>VІ. Закріплення знань.</w:t>
      </w:r>
    </w:p>
    <w:p w:rsidR="00921F8A" w:rsidRPr="00921F8A" w:rsidRDefault="00921F8A" w:rsidP="001D7581">
      <w:pPr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 w:rsidRPr="00921F8A">
        <w:rPr>
          <w:i/>
          <w:sz w:val="28"/>
          <w:szCs w:val="28"/>
          <w:lang w:val="uk-UA"/>
        </w:rPr>
        <w:t>З</w:t>
      </w:r>
      <w:r>
        <w:rPr>
          <w:i/>
          <w:sz w:val="28"/>
          <w:szCs w:val="28"/>
          <w:lang w:val="uk-UA"/>
        </w:rPr>
        <w:t>авдання:</w:t>
      </w:r>
    </w:p>
    <w:p w:rsidR="001D7581" w:rsidRPr="00D83531" w:rsidRDefault="00921F8A" w:rsidP="00921F8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1D7581" w:rsidRPr="00D83531">
        <w:rPr>
          <w:sz w:val="28"/>
          <w:szCs w:val="28"/>
          <w:lang w:val="uk-UA"/>
        </w:rPr>
        <w:t>Розв’язавши кросворд, у виділених клітинках ви прочитаєте прізвище відомого вченого-хіміка.</w:t>
      </w:r>
    </w:p>
    <w:tbl>
      <w:tblPr>
        <w:tblStyle w:val="a3"/>
        <w:tblW w:w="0" w:type="auto"/>
        <w:tblLook w:val="01E0"/>
      </w:tblPr>
      <w:tblGrid>
        <w:gridCol w:w="528"/>
        <w:gridCol w:w="557"/>
        <w:gridCol w:w="560"/>
        <w:gridCol w:w="579"/>
        <w:gridCol w:w="564"/>
        <w:gridCol w:w="568"/>
        <w:gridCol w:w="564"/>
        <w:gridCol w:w="564"/>
        <w:gridCol w:w="573"/>
        <w:gridCol w:w="564"/>
        <w:gridCol w:w="564"/>
        <w:gridCol w:w="564"/>
        <w:gridCol w:w="564"/>
        <w:gridCol w:w="568"/>
        <w:gridCol w:w="568"/>
        <w:gridCol w:w="565"/>
        <w:gridCol w:w="556"/>
      </w:tblGrid>
      <w:tr w:rsidR="001D7581" w:rsidRPr="00D83531" w:rsidTr="003F497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tcBorders>
              <w:top w:val="nil"/>
              <w:lef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73" w:type="dxa"/>
            <w:tcBorders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4" w:type="dxa"/>
            <w:tcBorders>
              <w:lef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З</w:t>
            </w:r>
          </w:p>
        </w:tc>
        <w:tc>
          <w:tcPr>
            <w:tcW w:w="568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Р</w:t>
            </w:r>
          </w:p>
        </w:tc>
      </w:tr>
      <w:tr w:rsidR="001D7581" w:rsidRPr="00D83531" w:rsidTr="003F497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568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Ц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573" w:type="dxa"/>
            <w:tcBorders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564" w:type="dxa"/>
            <w:tcBorders>
              <w:lef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Ц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568" w:type="dxa"/>
            <w:tcBorders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581" w:rsidRPr="00D83531" w:rsidTr="003F497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tcBorders>
              <w:left w:val="nil"/>
              <w:bottom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Ф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573" w:type="dxa"/>
            <w:tcBorders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56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564" w:type="dxa"/>
            <w:tcBorders>
              <w:lef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581" w:rsidRPr="00D83531" w:rsidTr="003F497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tcBorders>
              <w:lef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573" w:type="dxa"/>
            <w:tcBorders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564" w:type="dxa"/>
            <w:tcBorders>
              <w:lef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68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Ф</w:t>
            </w:r>
          </w:p>
        </w:tc>
        <w:tc>
          <w:tcPr>
            <w:tcW w:w="568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Ф</w:t>
            </w:r>
          </w:p>
        </w:tc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581" w:rsidRPr="00D83531" w:rsidTr="003F497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8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573" w:type="dxa"/>
            <w:tcBorders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56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64" w:type="dxa"/>
            <w:tcBorders>
              <w:lef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581" w:rsidRPr="00D83531" w:rsidTr="003F4975"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581" w:rsidRPr="00D83531" w:rsidRDefault="001D7581" w:rsidP="003F49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579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68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73" w:type="dxa"/>
            <w:tcBorders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564" w:type="dxa"/>
            <w:tcBorders>
              <w:lef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581" w:rsidRPr="00D83531" w:rsidTr="003F4975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tcBorders>
              <w:left w:val="nil"/>
              <w:bottom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79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Ш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568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564" w:type="dxa"/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573" w:type="dxa"/>
            <w:tcBorders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6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564" w:type="dxa"/>
            <w:tcBorders>
              <w:left w:val="single" w:sz="2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83531"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581" w:rsidRPr="00D83531" w:rsidRDefault="001D7581" w:rsidP="003F49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D7581" w:rsidRPr="00D83531" w:rsidRDefault="001D7581" w:rsidP="001D7581">
      <w:pPr>
        <w:spacing w:line="276" w:lineRule="auto"/>
        <w:ind w:left="709"/>
        <w:jc w:val="both"/>
        <w:rPr>
          <w:sz w:val="28"/>
          <w:szCs w:val="28"/>
          <w:lang w:val="uk-UA"/>
        </w:rPr>
      </w:pPr>
    </w:p>
    <w:p w:rsidR="001D7581" w:rsidRPr="00D83531" w:rsidRDefault="001D7581" w:rsidP="001D75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Речовина, яка змінює швидкість реакції.</w:t>
      </w:r>
    </w:p>
    <w:p w:rsidR="001D7581" w:rsidRPr="00D83531" w:rsidRDefault="001D7581" w:rsidP="001D75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Вміст речовини в одиниці об’єму.</w:t>
      </w:r>
    </w:p>
    <w:p w:rsidR="001D7581" w:rsidRPr="00D83531" w:rsidRDefault="001D7581" w:rsidP="001D75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Каталізатори живої природи.</w:t>
      </w:r>
    </w:p>
    <w:p w:rsidR="001D7581" w:rsidRPr="00D83531" w:rsidRDefault="001D7581" w:rsidP="001D75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Перший лауреат нобелівської премії з хімії.</w:t>
      </w:r>
    </w:p>
    <w:p w:rsidR="001D7581" w:rsidRPr="00D83531" w:rsidRDefault="001D7581" w:rsidP="001D75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Дія спрямована на пришвидшення гетерогенної реакції.</w:t>
      </w:r>
    </w:p>
    <w:p w:rsidR="001D7581" w:rsidRPr="00D83531" w:rsidRDefault="001D7581" w:rsidP="001D75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Жар, гарячка.</w:t>
      </w:r>
    </w:p>
    <w:p w:rsidR="001D7581" w:rsidRPr="001D7581" w:rsidRDefault="001D7581" w:rsidP="001D758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Зміна</w:t>
      </w:r>
      <w:r w:rsidR="00921F8A">
        <w:rPr>
          <w:sz w:val="28"/>
          <w:szCs w:val="28"/>
          <w:lang w:val="uk-UA"/>
        </w:rPr>
        <w:t xml:space="preserve"> концентрації</w:t>
      </w:r>
      <w:r w:rsidRPr="00D83531">
        <w:rPr>
          <w:sz w:val="28"/>
          <w:szCs w:val="28"/>
          <w:lang w:val="uk-UA"/>
        </w:rPr>
        <w:t xml:space="preserve"> за одиницю часу.</w:t>
      </w:r>
    </w:p>
    <w:p w:rsidR="001D7581" w:rsidRPr="001D7581" w:rsidRDefault="001D7581" w:rsidP="001D7581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1D7581">
        <w:rPr>
          <w:b/>
          <w:sz w:val="28"/>
          <w:szCs w:val="28"/>
          <w:lang w:val="uk-UA"/>
        </w:rPr>
        <w:t>VІІ. Домашнє завдання.</w:t>
      </w:r>
    </w:p>
    <w:p w:rsidR="001D7581" w:rsidRPr="00D83531" w:rsidRDefault="001D7581" w:rsidP="001D758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83531">
        <w:rPr>
          <w:sz w:val="28"/>
          <w:szCs w:val="28"/>
          <w:lang w:val="uk-UA"/>
        </w:rPr>
        <w:t>1. Опрацювати §18</w:t>
      </w:r>
    </w:p>
    <w:p w:rsidR="001D7581" w:rsidRPr="0006605F" w:rsidRDefault="001D624E" w:rsidP="001D7581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1D624E">
        <w:rPr>
          <w:b/>
          <w:szCs w:val="28"/>
        </w:rPr>
        <w:pict>
          <v:shape id="_x0000_s1046" type="#_x0000_t202" style="position:absolute;left:0;text-align:left;margin-left:-5960182.8pt;margin-top:-61380.35pt;width:90pt;height:82.45pt;z-index:251664384" filled="f" stroked="f">
            <v:textbox style="mso-next-textbox:#_x0000_s1046">
              <w:txbxContent>
                <w:p w:rsidR="001D7581" w:rsidRPr="008A7938" w:rsidRDefault="001D7581" w:rsidP="001D7581">
                  <w:pPr>
                    <w:rPr>
                      <w:b/>
                      <w:i/>
                      <w:color w:val="008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i/>
                      <w:color w:val="008000"/>
                      <w:sz w:val="20"/>
                      <w:szCs w:val="20"/>
                      <w:lang w:val="uk-UA"/>
                    </w:rPr>
                    <w:t>Активізація пізнавального інтересу</w:t>
                  </w:r>
                </w:p>
              </w:txbxContent>
            </v:textbox>
          </v:shape>
        </w:pict>
      </w:r>
      <w:r w:rsidR="001D7581" w:rsidRPr="0006605F">
        <w:rPr>
          <w:b/>
          <w:sz w:val="28"/>
          <w:szCs w:val="28"/>
          <w:lang w:val="en-US"/>
        </w:rPr>
        <w:t>V</w:t>
      </w:r>
      <w:r w:rsidR="001D7581" w:rsidRPr="0006605F">
        <w:rPr>
          <w:b/>
          <w:sz w:val="28"/>
          <w:szCs w:val="28"/>
          <w:lang w:val="uk-UA"/>
        </w:rPr>
        <w:t>. Підбиття підсумків уроку</w:t>
      </w:r>
    </w:p>
    <w:p w:rsidR="001D7581" w:rsidRPr="00D83531" w:rsidRDefault="001D7581" w:rsidP="001D7581">
      <w:pPr>
        <w:pStyle w:val="2"/>
        <w:spacing w:line="276" w:lineRule="auto"/>
        <w:ind w:left="0" w:firstLine="709"/>
        <w:rPr>
          <w:szCs w:val="28"/>
        </w:rPr>
      </w:pPr>
      <w:r w:rsidRPr="00D83531">
        <w:rPr>
          <w:szCs w:val="28"/>
        </w:rPr>
        <w:t>Учитель відмічає активних учнів повідомляє та обгрунтовує оцінки.</w:t>
      </w:r>
    </w:p>
    <w:p w:rsidR="006D6642" w:rsidRPr="001D7581" w:rsidRDefault="006D6642">
      <w:pPr>
        <w:rPr>
          <w:lang w:val="uk-UA"/>
        </w:rPr>
      </w:pPr>
    </w:p>
    <w:sectPr w:rsidR="006D6642" w:rsidRPr="001D7581" w:rsidSect="004F22D2">
      <w:pgSz w:w="11906" w:h="16838"/>
      <w:pgMar w:top="1134" w:right="850" w:bottom="1134" w:left="1701" w:header="708" w:footer="708" w:gutter="0"/>
      <w:pgBorders w:offsetFrom="page">
        <w:top w:val="basicWideMidline" w:sz="8" w:space="24" w:color="17365D" w:themeColor="text2" w:themeShade="BF"/>
        <w:left w:val="basicWideMidline" w:sz="8" w:space="24" w:color="17365D" w:themeColor="text2" w:themeShade="BF"/>
        <w:bottom w:val="basicWideMidline" w:sz="8" w:space="24" w:color="17365D" w:themeColor="text2" w:themeShade="BF"/>
        <w:right w:val="basicWideMidline" w:sz="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C61E3"/>
    <w:multiLevelType w:val="hybridMultilevel"/>
    <w:tmpl w:val="091E1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B85CE8"/>
    <w:multiLevelType w:val="hybridMultilevel"/>
    <w:tmpl w:val="B6AEB7DC"/>
    <w:lvl w:ilvl="0" w:tplc="E4FEA3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FA10A74"/>
    <w:multiLevelType w:val="hybridMultilevel"/>
    <w:tmpl w:val="439055E0"/>
    <w:lvl w:ilvl="0" w:tplc="B388F68E">
      <w:start w:val="8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581"/>
    <w:rsid w:val="00194F15"/>
    <w:rsid w:val="001D624E"/>
    <w:rsid w:val="001D7581"/>
    <w:rsid w:val="004900E3"/>
    <w:rsid w:val="004F22D2"/>
    <w:rsid w:val="006D6642"/>
    <w:rsid w:val="007873C1"/>
    <w:rsid w:val="00841D57"/>
    <w:rsid w:val="008A1657"/>
    <w:rsid w:val="00901CAF"/>
    <w:rsid w:val="00921F8A"/>
    <w:rsid w:val="00A54911"/>
    <w:rsid w:val="00B46B8F"/>
    <w:rsid w:val="00F0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8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1D7581"/>
    <w:rPr>
      <w:rFonts w:ascii="Microsoft Sans Serif" w:hAnsi="Microsoft Sans Serif" w:cs="Microsoft Sans Serif"/>
      <w:b/>
      <w:bCs/>
      <w:i/>
      <w:iCs/>
      <w:spacing w:val="30"/>
      <w:sz w:val="16"/>
      <w:szCs w:val="16"/>
    </w:rPr>
  </w:style>
  <w:style w:type="paragraph" w:customStyle="1" w:styleId="Style3">
    <w:name w:val="Style3"/>
    <w:basedOn w:val="a"/>
    <w:rsid w:val="001D7581"/>
    <w:pPr>
      <w:widowControl w:val="0"/>
      <w:autoSpaceDE w:val="0"/>
      <w:autoSpaceDN w:val="0"/>
      <w:adjustRightInd w:val="0"/>
      <w:spacing w:line="218" w:lineRule="exact"/>
      <w:ind w:firstLine="278"/>
      <w:jc w:val="both"/>
    </w:pPr>
  </w:style>
  <w:style w:type="character" w:customStyle="1" w:styleId="FontStyle14">
    <w:name w:val="Font Style14"/>
    <w:basedOn w:val="a0"/>
    <w:rsid w:val="001D758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2">
    <w:name w:val="Body Text Indent 2"/>
    <w:basedOn w:val="a"/>
    <w:link w:val="20"/>
    <w:rsid w:val="001D7581"/>
    <w:pPr>
      <w:ind w:left="1418"/>
      <w:jc w:val="both"/>
    </w:pPr>
    <w:rPr>
      <w:noProof/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1D7581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table" w:styleId="a3">
    <w:name w:val="Table Grid"/>
    <w:basedOn w:val="a1"/>
    <w:rsid w:val="001D75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7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5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1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2015-01-12T05:36:00Z</cp:lastPrinted>
  <dcterms:created xsi:type="dcterms:W3CDTF">2011-12-04T21:18:00Z</dcterms:created>
  <dcterms:modified xsi:type="dcterms:W3CDTF">2015-01-12T05:48:00Z</dcterms:modified>
</cp:coreProperties>
</file>